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-907" w:type="dxa"/>
        <w:tblLayout w:type="fixed"/>
        <w:tblLook w:val="0000" w:firstRow="0" w:lastRow="0" w:firstColumn="0" w:lastColumn="0" w:noHBand="0" w:noVBand="0"/>
      </w:tblPr>
      <w:tblGrid>
        <w:gridCol w:w="5240"/>
        <w:gridCol w:w="5100"/>
      </w:tblGrid>
      <w:tr w:rsidR="00D13C08" w14:paraId="6F993598" w14:textId="77777777" w:rsidTr="00A34922">
        <w:tc>
          <w:tcPr>
            <w:tcW w:w="5240" w:type="dxa"/>
            <w:shd w:val="clear" w:color="auto" w:fill="auto"/>
          </w:tcPr>
          <w:p w14:paraId="63BA9E75" w14:textId="77777777" w:rsidR="00D13C08" w:rsidRPr="00120F91" w:rsidRDefault="00D13C08" w:rsidP="00A34922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bookmarkStart w:id="0" w:name="_Hlk66558383"/>
            <w:bookmarkStart w:id="1" w:name="_Hlk57910884"/>
            <w:r>
              <w:rPr>
                <w:rFonts w:ascii="Times New Roman" w:hAnsi="Times New Roman" w:cs="Times New Roman"/>
                <w:caps/>
                <w:sz w:val="24"/>
              </w:rPr>
              <w:t>Tổng cục khí tượng thuỷ văn</w:t>
            </w:r>
          </w:p>
        </w:tc>
        <w:tc>
          <w:tcPr>
            <w:tcW w:w="5100" w:type="dxa"/>
            <w:shd w:val="clear" w:color="auto" w:fill="auto"/>
          </w:tcPr>
          <w:p w14:paraId="095DD3F6" w14:textId="77777777" w:rsidR="00D13C08" w:rsidRPr="00120F91" w:rsidRDefault="00D13C08" w:rsidP="00A34922">
            <w:pPr>
              <w:spacing w:line="240" w:lineRule="auto"/>
              <w:ind w:left="-580" w:right="-58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</w:rPr>
              <w:t>CỘNG HÒA XÃ HỘI CHỦ NGHĨA VIỆT NAM</w:t>
            </w:r>
          </w:p>
        </w:tc>
      </w:tr>
      <w:tr w:rsidR="00D13C08" w14:paraId="420990F9" w14:textId="77777777" w:rsidTr="00A34922">
        <w:tc>
          <w:tcPr>
            <w:tcW w:w="5240" w:type="dxa"/>
            <w:shd w:val="clear" w:color="auto" w:fill="auto"/>
          </w:tcPr>
          <w:p w14:paraId="63A9EF05" w14:textId="77777777" w:rsidR="00D13C08" w:rsidRDefault="00D13C08" w:rsidP="00A34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</w:rPr>
              <w:t>Trung tâm ứng dụng công nghệ</w:t>
            </w:r>
          </w:p>
          <w:p w14:paraId="094374C0" w14:textId="77777777" w:rsidR="00D13C08" w:rsidRPr="00120F91" w:rsidRDefault="00D13C08" w:rsidP="00A34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</w:rPr>
              <w:t xml:space="preserve"> khí tượng thuỷ văn</w:t>
            </w:r>
          </w:p>
        </w:tc>
        <w:tc>
          <w:tcPr>
            <w:tcW w:w="5100" w:type="dxa"/>
            <w:shd w:val="clear" w:color="auto" w:fill="auto"/>
          </w:tcPr>
          <w:p w14:paraId="7BE2ACBC" w14:textId="77777777" w:rsidR="00D13C08" w:rsidRPr="00120F91" w:rsidRDefault="00D13C08" w:rsidP="00A34922">
            <w:pPr>
              <w:spacing w:line="240" w:lineRule="auto"/>
              <w:ind w:left="-580" w:right="-58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DBA66" wp14:editId="5324CEE5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220345</wp:posOffset>
                      </wp:positionV>
                      <wp:extent cx="19440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157731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17.35pt" to="197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</w:tc>
      </w:tr>
    </w:tbl>
    <w:p w14:paraId="040B70DC" w14:textId="77777777" w:rsidR="00D13C08" w:rsidRPr="00120F91" w:rsidRDefault="00D13C08" w:rsidP="00D13C0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1F9FD" wp14:editId="75DCB741">
                <wp:simplePos x="0" y="0"/>
                <wp:positionH relativeFrom="column">
                  <wp:posOffset>353533</wp:posOffset>
                </wp:positionH>
                <wp:positionV relativeFrom="paragraph">
                  <wp:posOffset>8255</wp:posOffset>
                </wp:positionV>
                <wp:extent cx="1339702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7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85pt,.65pt" to="133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" strokeweight=".5pt">
                <v:stroke joinstyle="miter"/>
              </v:line>
            </w:pict>
          </mc:Fallback>
        </mc:AlternateContent>
      </w:r>
    </w:p>
    <w:p w14:paraId="45F55794" w14:textId="77777777" w:rsidR="00D13C08" w:rsidRPr="00120F91" w:rsidRDefault="00D13C08" w:rsidP="00D13C08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120F91">
        <w:rPr>
          <w:rFonts w:ascii="Times New Roman" w:hAnsi="Times New Roman" w:cs="Times New Roman"/>
          <w:b/>
          <w:caps/>
          <w:sz w:val="28"/>
        </w:rPr>
        <w:t xml:space="preserve">Thông báo </w:t>
      </w:r>
      <w:r>
        <w:rPr>
          <w:rFonts w:ascii="Times New Roman" w:hAnsi="Times New Roman" w:cs="Times New Roman"/>
          <w:b/>
          <w:caps/>
          <w:sz w:val="28"/>
        </w:rPr>
        <w:t>HẠN HÁN</w:t>
      </w:r>
    </w:p>
    <w:p w14:paraId="702D9052" w14:textId="5BE2DCB2" w:rsidR="00D13C08" w:rsidRDefault="00D13C08" w:rsidP="00D13C08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120F91">
        <w:rPr>
          <w:rFonts w:ascii="Times New Roman" w:hAnsi="Times New Roman" w:cs="Times New Roman"/>
          <w:b/>
          <w:caps/>
          <w:sz w:val="28"/>
        </w:rPr>
        <w:t xml:space="preserve">khu vực </w:t>
      </w:r>
      <w:r>
        <w:rPr>
          <w:rFonts w:ascii="Times New Roman" w:hAnsi="Times New Roman" w:cs="Times New Roman"/>
          <w:b/>
          <w:caps/>
          <w:sz w:val="28"/>
        </w:rPr>
        <w:t>TRUNG</w:t>
      </w:r>
      <w:r w:rsidRPr="00120F91">
        <w:rPr>
          <w:rFonts w:ascii="Times New Roman" w:hAnsi="Times New Roman" w:cs="Times New Roman"/>
          <w:b/>
          <w:caps/>
          <w:sz w:val="28"/>
        </w:rPr>
        <w:t xml:space="preserve"> </w:t>
      </w:r>
      <w:proofErr w:type="spellStart"/>
      <w:r w:rsidRPr="00120F91">
        <w:rPr>
          <w:rFonts w:ascii="Times New Roman" w:hAnsi="Times New Roman" w:cs="Times New Roman"/>
          <w:b/>
          <w:caps/>
          <w:sz w:val="28"/>
        </w:rPr>
        <w:t>Trung</w:t>
      </w:r>
      <w:proofErr w:type="spellEnd"/>
      <w:r w:rsidRPr="00120F91">
        <w:rPr>
          <w:rFonts w:ascii="Times New Roman" w:hAnsi="Times New Roman" w:cs="Times New Roman"/>
          <w:b/>
          <w:caps/>
          <w:sz w:val="28"/>
        </w:rPr>
        <w:t xml:space="preserve"> Bộ</w:t>
      </w:r>
    </w:p>
    <w:p w14:paraId="1F06858A" w14:textId="77777777" w:rsidR="00D13C08" w:rsidRDefault="00D13C08" w:rsidP="00D13C0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20F91">
        <w:rPr>
          <w:rFonts w:ascii="Times New Roman" w:hAnsi="Times New Roman" w:cs="Times New Roman"/>
          <w:b/>
          <w:sz w:val="28"/>
        </w:rPr>
        <w:t>Tuần</w:t>
      </w:r>
      <w:proofErr w:type="spellEnd"/>
      <w:r w:rsidRPr="00120F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11</w:t>
      </w:r>
      <w:r w:rsidRPr="00120F9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F91">
        <w:rPr>
          <w:rFonts w:ascii="Times New Roman" w:hAnsi="Times New Roman" w:cs="Times New Roman"/>
          <w:b/>
          <w:sz w:val="28"/>
        </w:rPr>
        <w:t>năm</w:t>
      </w:r>
      <w:proofErr w:type="spellEnd"/>
      <w:r w:rsidRPr="00120F91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bookmarkEnd w:id="0"/>
    </w:p>
    <w:bookmarkEnd w:id="1"/>
    <w:p w14:paraId="2587A6CF" w14:textId="010E040F" w:rsidR="00020A17" w:rsidRDefault="00020A17" w:rsidP="00020A17">
      <w:pPr>
        <w:jc w:val="center"/>
      </w:pPr>
    </w:p>
    <w:p w14:paraId="413DFB41" w14:textId="77777777" w:rsidR="00D13C08" w:rsidRPr="00D13C08" w:rsidRDefault="00D13C08" w:rsidP="00D13C08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D13C08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D13C08" w:rsidRPr="00D13C08" w14:paraId="6BF623B0" w14:textId="77777777" w:rsidTr="00A34922">
        <w:tc>
          <w:tcPr>
            <w:tcW w:w="4535" w:type="dxa"/>
          </w:tcPr>
          <w:p w14:paraId="01DCC961" w14:textId="56FFAE91" w:rsidR="00D13C08" w:rsidRPr="00D13C08" w:rsidRDefault="00D13C08" w:rsidP="00D13C08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D13C08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23040170" wp14:editId="202F709B">
                  <wp:extent cx="2726055" cy="20320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0E263CC6" w14:textId="0AB62709" w:rsidR="00D13C08" w:rsidRPr="00D13C08" w:rsidRDefault="00D13C08" w:rsidP="00D13C0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này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tương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đương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: 27.8°C,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>: 26.4°C. (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>: 27.1°C).</w:t>
            </w:r>
          </w:p>
        </w:tc>
      </w:tr>
      <w:tr w:rsidR="00D13C08" w:rsidRPr="00D13C08" w14:paraId="555FCBEC" w14:textId="77777777" w:rsidTr="00A34922">
        <w:tc>
          <w:tcPr>
            <w:tcW w:w="4535" w:type="dxa"/>
          </w:tcPr>
          <w:p w14:paraId="5CC40AC6" w14:textId="2F6F2257" w:rsidR="00D13C08" w:rsidRPr="00D13C08" w:rsidRDefault="00D13C08" w:rsidP="00D13C0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hầu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hết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: 17mm,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0.1mm.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38.6 mm so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="005767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0.1 mm so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55.6mm,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sz w:val="28"/>
              </w:rPr>
              <w:t xml:space="preserve"> 0 mm).</w:t>
            </w:r>
          </w:p>
        </w:tc>
        <w:tc>
          <w:tcPr>
            <w:tcW w:w="4536" w:type="dxa"/>
          </w:tcPr>
          <w:p w14:paraId="67DE473D" w14:textId="56943D63" w:rsidR="00D13C08" w:rsidRPr="00D13C08" w:rsidRDefault="00D13C08" w:rsidP="00D13C08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D13C08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6BB7DA83" wp14:editId="4D732D0D">
                  <wp:extent cx="2726055" cy="21082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571EF1A1" w14:textId="77777777" w:rsidR="00D13C08" w:rsidRPr="00D13C08" w:rsidRDefault="00D13C08" w:rsidP="00D13C08">
      <w:pPr>
        <w:jc w:val="both"/>
        <w:rPr>
          <w:rFonts w:eastAsia="Times New Roman" w:cs="Times New Roman"/>
        </w:rPr>
      </w:pPr>
    </w:p>
    <w:p w14:paraId="59287F9C" w14:textId="77777777" w:rsidR="00D13C08" w:rsidRPr="00D13C08" w:rsidRDefault="00D13C08" w:rsidP="00D13C08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 w:rsidRPr="00D13C08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D13C08">
        <w:rPr>
          <w:rFonts w:ascii="Times New Roman" w:eastAsia="Times New Roman" w:hAnsi="Times New Roman" w:cs="Times New Roman"/>
          <w:b/>
          <w:i/>
          <w:sz w:val="28"/>
        </w:rPr>
        <w:t xml:space="preserve"> 1. </w:t>
      </w:r>
      <w:proofErr w:type="spellStart"/>
      <w:r w:rsidRPr="00D13C08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D13C0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D13C0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D13C0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D13C0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D13C0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D13C0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D13C0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D13C08" w:rsidRPr="00D13C08" w14:paraId="46782BFA" w14:textId="77777777" w:rsidTr="00A34922">
        <w:tc>
          <w:tcPr>
            <w:tcW w:w="1812" w:type="dxa"/>
          </w:tcPr>
          <w:p w14:paraId="01B46083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13C08">
              <w:rPr>
                <w:rFonts w:ascii="Times New Roman" w:hAnsi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7FE73716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13C08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D13C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D13C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D13C08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64393B5B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13C08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D13C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D13C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D13C08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02A70647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13C08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D13C08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D13C08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D13C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D13C08">
              <w:rPr>
                <w:rFonts w:ascii="Times New Roman" w:hAnsi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5CA87AB4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13C08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D13C08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D13C08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D13C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13C08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D13C08">
              <w:rPr>
                <w:rFonts w:ascii="Times New Roman" w:hAnsi="Times New Roman"/>
                <w:sz w:val="28"/>
              </w:rPr>
              <w:t xml:space="preserve"> °C</w:t>
            </w:r>
          </w:p>
        </w:tc>
      </w:tr>
      <w:tr w:rsidR="00D13C08" w:rsidRPr="00D13C08" w14:paraId="1F636530" w14:textId="77777777" w:rsidTr="00A34922">
        <w:tc>
          <w:tcPr>
            <w:tcW w:w="1812" w:type="dxa"/>
          </w:tcPr>
          <w:p w14:paraId="0B3BE579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13C08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D13C08">
              <w:rPr>
                <w:rFonts w:ascii="Times New Roman" w:hAnsi="Times New Roman"/>
                <w:sz w:val="28"/>
              </w:rPr>
              <w:t xml:space="preserve"> 8</w:t>
            </w:r>
          </w:p>
        </w:tc>
        <w:tc>
          <w:tcPr>
            <w:tcW w:w="1812" w:type="dxa"/>
          </w:tcPr>
          <w:p w14:paraId="13DF09A8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r w:rsidRPr="00D13C08">
              <w:rPr>
                <w:rFonts w:ascii="Times New Roman" w:hAnsi="Times New Roman"/>
                <w:sz w:val="28"/>
              </w:rPr>
              <w:t>0.5</w:t>
            </w:r>
          </w:p>
        </w:tc>
        <w:tc>
          <w:tcPr>
            <w:tcW w:w="1812" w:type="dxa"/>
          </w:tcPr>
          <w:p w14:paraId="6E823C6F" w14:textId="639425E8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r w:rsidRPr="00D13C08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15555654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r w:rsidRPr="00D13C08">
              <w:rPr>
                <w:rFonts w:ascii="Times New Roman" w:hAnsi="Times New Roman"/>
                <w:sz w:val="28"/>
              </w:rPr>
              <w:t>26.1</w:t>
            </w:r>
          </w:p>
        </w:tc>
        <w:tc>
          <w:tcPr>
            <w:tcW w:w="1813" w:type="dxa"/>
          </w:tcPr>
          <w:p w14:paraId="05DD8C7E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r w:rsidRPr="00D13C08">
              <w:rPr>
                <w:rFonts w:ascii="Times New Roman" w:hAnsi="Times New Roman"/>
                <w:sz w:val="28"/>
              </w:rPr>
              <w:t>24.5</w:t>
            </w:r>
          </w:p>
        </w:tc>
      </w:tr>
      <w:tr w:rsidR="00D13C08" w:rsidRPr="00D13C08" w14:paraId="76C03EA0" w14:textId="77777777" w:rsidTr="00A34922">
        <w:tc>
          <w:tcPr>
            <w:tcW w:w="1812" w:type="dxa"/>
          </w:tcPr>
          <w:p w14:paraId="432DAABE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13C08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D13C08">
              <w:rPr>
                <w:rFonts w:ascii="Times New Roman" w:hAnsi="Times New Roman"/>
                <w:sz w:val="28"/>
              </w:rPr>
              <w:t xml:space="preserve"> 9</w:t>
            </w:r>
          </w:p>
        </w:tc>
        <w:tc>
          <w:tcPr>
            <w:tcW w:w="1812" w:type="dxa"/>
          </w:tcPr>
          <w:p w14:paraId="49FC1FBA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r w:rsidRPr="00D13C08">
              <w:rPr>
                <w:rFonts w:ascii="Times New Roman" w:hAnsi="Times New Roman"/>
                <w:sz w:val="28"/>
              </w:rPr>
              <w:t>105.9</w:t>
            </w:r>
          </w:p>
        </w:tc>
        <w:tc>
          <w:tcPr>
            <w:tcW w:w="1812" w:type="dxa"/>
          </w:tcPr>
          <w:p w14:paraId="685A0134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r w:rsidRPr="00D13C08">
              <w:rPr>
                <w:rFonts w:ascii="Times New Roman" w:hAnsi="Times New Roman"/>
                <w:sz w:val="28"/>
              </w:rPr>
              <w:t>11.7</w:t>
            </w:r>
          </w:p>
        </w:tc>
        <w:tc>
          <w:tcPr>
            <w:tcW w:w="1812" w:type="dxa"/>
          </w:tcPr>
          <w:p w14:paraId="5FED118A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r w:rsidRPr="00D13C08">
              <w:rPr>
                <w:rFonts w:ascii="Times New Roman" w:hAnsi="Times New Roman"/>
                <w:sz w:val="28"/>
              </w:rPr>
              <w:t>26.3</w:t>
            </w:r>
          </w:p>
        </w:tc>
        <w:tc>
          <w:tcPr>
            <w:tcW w:w="1813" w:type="dxa"/>
          </w:tcPr>
          <w:p w14:paraId="24C6B952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r w:rsidRPr="00D13C08">
              <w:rPr>
                <w:rFonts w:ascii="Times New Roman" w:hAnsi="Times New Roman"/>
                <w:sz w:val="28"/>
              </w:rPr>
              <w:t>23.2</w:t>
            </w:r>
          </w:p>
        </w:tc>
      </w:tr>
      <w:tr w:rsidR="00D13C08" w:rsidRPr="00D13C08" w14:paraId="15C3E1BE" w14:textId="77777777" w:rsidTr="00A34922">
        <w:tc>
          <w:tcPr>
            <w:tcW w:w="1812" w:type="dxa"/>
          </w:tcPr>
          <w:p w14:paraId="482F7709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13C08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D13C08">
              <w:rPr>
                <w:rFonts w:ascii="Times New Roman" w:hAnsi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5FF6784C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r w:rsidRPr="00D13C08">
              <w:rPr>
                <w:rFonts w:ascii="Times New Roman" w:hAnsi="Times New Roman"/>
                <w:sz w:val="28"/>
              </w:rPr>
              <w:t>55.6</w:t>
            </w:r>
          </w:p>
        </w:tc>
        <w:tc>
          <w:tcPr>
            <w:tcW w:w="1812" w:type="dxa"/>
          </w:tcPr>
          <w:p w14:paraId="0D71E842" w14:textId="38653390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r w:rsidRPr="00D13C08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65E7EDFD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r w:rsidRPr="00D13C08">
              <w:rPr>
                <w:rFonts w:ascii="Times New Roman" w:hAnsi="Times New Roman"/>
                <w:sz w:val="28"/>
              </w:rPr>
              <w:t>27.6</w:t>
            </w:r>
          </w:p>
        </w:tc>
        <w:tc>
          <w:tcPr>
            <w:tcW w:w="1813" w:type="dxa"/>
          </w:tcPr>
          <w:p w14:paraId="0DA1DDBA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r w:rsidRPr="00D13C08">
              <w:rPr>
                <w:rFonts w:ascii="Times New Roman" w:hAnsi="Times New Roman"/>
                <w:sz w:val="28"/>
              </w:rPr>
              <w:t>26.5</w:t>
            </w:r>
          </w:p>
        </w:tc>
      </w:tr>
      <w:tr w:rsidR="00D13C08" w:rsidRPr="00D13C08" w14:paraId="5B225128" w14:textId="77777777" w:rsidTr="00A34922">
        <w:tc>
          <w:tcPr>
            <w:tcW w:w="1812" w:type="dxa"/>
          </w:tcPr>
          <w:p w14:paraId="16B80035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13C08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D13C08">
              <w:rPr>
                <w:rFonts w:ascii="Times New Roman" w:hAnsi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2BEC9DFD" w14:textId="7FD60355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r w:rsidRPr="00D13C08">
              <w:rPr>
                <w:rFonts w:ascii="Times New Roman" w:hAnsi="Times New Roman"/>
                <w:sz w:val="28"/>
              </w:rPr>
              <w:t>17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2F75B73F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r w:rsidRPr="00D13C08">
              <w:rPr>
                <w:rFonts w:ascii="Times New Roman" w:hAnsi="Times New Roman"/>
                <w:sz w:val="28"/>
              </w:rPr>
              <w:t>0.1</w:t>
            </w:r>
          </w:p>
        </w:tc>
        <w:tc>
          <w:tcPr>
            <w:tcW w:w="1812" w:type="dxa"/>
          </w:tcPr>
          <w:p w14:paraId="5203B88A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r w:rsidRPr="00D13C08">
              <w:rPr>
                <w:rFonts w:ascii="Times New Roman" w:hAnsi="Times New Roman"/>
                <w:sz w:val="28"/>
              </w:rPr>
              <w:t>27.8</w:t>
            </w:r>
          </w:p>
        </w:tc>
        <w:tc>
          <w:tcPr>
            <w:tcW w:w="1813" w:type="dxa"/>
          </w:tcPr>
          <w:p w14:paraId="73CB5900" w14:textId="77777777" w:rsidR="00D13C08" w:rsidRPr="00D13C08" w:rsidRDefault="00D13C08" w:rsidP="00D13C08">
            <w:pPr>
              <w:jc w:val="center"/>
              <w:rPr>
                <w:rFonts w:ascii="Times New Roman" w:hAnsi="Times New Roman"/>
                <w:sz w:val="28"/>
              </w:rPr>
            </w:pPr>
            <w:r w:rsidRPr="00D13C08">
              <w:rPr>
                <w:rFonts w:ascii="Times New Roman" w:hAnsi="Times New Roman"/>
                <w:sz w:val="28"/>
              </w:rPr>
              <w:t>26.4</w:t>
            </w:r>
          </w:p>
        </w:tc>
      </w:tr>
    </w:tbl>
    <w:p w14:paraId="4E90449F" w14:textId="77777777" w:rsidR="00D13C08" w:rsidRPr="00D13C08" w:rsidRDefault="00D13C08" w:rsidP="00D13C08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FA5607B" w14:textId="77777777" w:rsidR="00D13C08" w:rsidRPr="00D13C08" w:rsidRDefault="00D13C08" w:rsidP="00D13C08">
      <w:pPr>
        <w:jc w:val="both"/>
        <w:rPr>
          <w:rFonts w:ascii="Times New Roman" w:eastAsia="Times New Roman" w:hAnsi="Times New Roman" w:cs="Times New Roman"/>
          <w:sz w:val="28"/>
        </w:rPr>
      </w:pPr>
      <w:r w:rsidRPr="00D13C08">
        <w:rPr>
          <w:rFonts w:ascii="Times New Roman" w:eastAsia="Times New Roman" w:hAnsi="Times New Roman" w:cs="Times New Roman"/>
          <w:b/>
          <w:sz w:val="28"/>
        </w:rPr>
        <w:t xml:space="preserve">II.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D13C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5673048E" w14:textId="1A97F249" w:rsidR="00D13C08" w:rsidRPr="00D13C08" w:rsidRDefault="00D13C08" w:rsidP="00D13C08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C08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tiếp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tục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nặng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>.</w:t>
      </w:r>
    </w:p>
    <w:p w14:paraId="1582AC6E" w14:textId="1EC42EBE" w:rsidR="00D13C08" w:rsidRPr="00D13C08" w:rsidRDefault="00D13C08" w:rsidP="00D13C08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Cấp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độ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rủi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ro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C08">
        <w:rPr>
          <w:rFonts w:ascii="Times New Roman" w:eastAsia="Times New Roman" w:hAnsi="Times New Roman" w:cs="Times New Roman"/>
          <w:sz w:val="28"/>
        </w:rPr>
        <w:t>thiên</w:t>
      </w:r>
      <w:proofErr w:type="spellEnd"/>
      <w:r w:rsidRPr="00D13C08">
        <w:rPr>
          <w:rFonts w:ascii="Times New Roman" w:eastAsia="Times New Roman" w:hAnsi="Times New Roman" w:cs="Times New Roman"/>
          <w:sz w:val="28"/>
        </w:rPr>
        <w:t xml:space="preserve"> tai: </w:t>
      </w:r>
      <w:proofErr w:type="spellStart"/>
      <w:r w:rsidR="005767CC">
        <w:rPr>
          <w:rFonts w:ascii="Times New Roman" w:hAnsi="Times New Roman" w:cs="Times New Roman"/>
          <w:sz w:val="28"/>
        </w:rPr>
        <w:t>Dựa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trên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các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số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liệu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thống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kê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về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hiện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trạng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thiếu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hụt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lượng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mưa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767CC">
        <w:rPr>
          <w:rFonts w:ascii="Times New Roman" w:hAnsi="Times New Roman" w:cs="Times New Roman"/>
          <w:sz w:val="28"/>
        </w:rPr>
        <w:t>nguồn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nước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của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các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trạm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quan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trắc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trên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khu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vự</w:t>
      </w:r>
      <w:r w:rsidR="005767CC">
        <w:rPr>
          <w:rFonts w:ascii="Times New Roman" w:hAnsi="Times New Roman" w:cs="Times New Roman"/>
          <w:sz w:val="28"/>
        </w:rPr>
        <w:t>c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Trung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Trung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B</w:t>
      </w:r>
      <w:r w:rsidR="005767CC" w:rsidRPr="005767CC">
        <w:rPr>
          <w:rFonts w:ascii="Times New Roman" w:hAnsi="Times New Roman" w:cs="Times New Roman"/>
          <w:sz w:val="28"/>
        </w:rPr>
        <w:t>ộ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767CC">
        <w:rPr>
          <w:rFonts w:ascii="Times New Roman" w:hAnsi="Times New Roman" w:cs="Times New Roman"/>
          <w:sz w:val="28"/>
        </w:rPr>
        <w:t>theo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quy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định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tại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Điều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7 </w:t>
      </w:r>
      <w:proofErr w:type="spellStart"/>
      <w:r w:rsidR="005767CC">
        <w:rPr>
          <w:rFonts w:ascii="Times New Roman" w:hAnsi="Times New Roman" w:cs="Times New Roman"/>
          <w:sz w:val="28"/>
        </w:rPr>
        <w:t>Quyết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định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44/2014/QĐ-</w:t>
      </w:r>
      <w:proofErr w:type="spellStart"/>
      <w:r w:rsidR="005767CC">
        <w:rPr>
          <w:rFonts w:ascii="Times New Roman" w:hAnsi="Times New Roman" w:cs="Times New Roman"/>
          <w:sz w:val="28"/>
        </w:rPr>
        <w:t>TTg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ngày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15/8/2014 </w:t>
      </w:r>
      <w:proofErr w:type="spellStart"/>
      <w:r w:rsidR="005767CC">
        <w:rPr>
          <w:rFonts w:ascii="Times New Roman" w:hAnsi="Times New Roman" w:cs="Times New Roman"/>
          <w:sz w:val="28"/>
        </w:rPr>
        <w:t>của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Thủ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tướng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Chính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phủ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767CC">
        <w:rPr>
          <w:rFonts w:ascii="Times New Roman" w:hAnsi="Times New Roman" w:cs="Times New Roman"/>
          <w:sz w:val="28"/>
        </w:rPr>
        <w:t>cấp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độ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rủi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ro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do </w:t>
      </w:r>
      <w:proofErr w:type="spellStart"/>
      <w:r w:rsidR="005767CC">
        <w:rPr>
          <w:rFonts w:ascii="Times New Roman" w:hAnsi="Times New Roman" w:cs="Times New Roman"/>
          <w:sz w:val="28"/>
        </w:rPr>
        <w:t>hạn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hán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của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khu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vực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Trung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Trung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B</w:t>
      </w:r>
      <w:r w:rsidR="005767CC" w:rsidRPr="005767CC">
        <w:rPr>
          <w:rFonts w:ascii="Times New Roman" w:hAnsi="Times New Roman" w:cs="Times New Roman"/>
          <w:sz w:val="28"/>
        </w:rPr>
        <w:t>ộ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trong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tuần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11 (</w:t>
      </w:r>
      <w:proofErr w:type="spellStart"/>
      <w:r w:rsidR="005767CC">
        <w:rPr>
          <w:rFonts w:ascii="Times New Roman" w:hAnsi="Times New Roman" w:cs="Times New Roman"/>
          <w:sz w:val="28"/>
        </w:rPr>
        <w:t>từ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ngày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11-20/04/2021) </w:t>
      </w:r>
      <w:proofErr w:type="spellStart"/>
      <w:r w:rsidR="005767CC">
        <w:rPr>
          <w:rFonts w:ascii="Times New Roman" w:hAnsi="Times New Roman" w:cs="Times New Roman"/>
          <w:sz w:val="28"/>
        </w:rPr>
        <w:t>tương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đương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ở </w:t>
      </w:r>
      <w:proofErr w:type="spellStart"/>
      <w:r w:rsidR="005767CC">
        <w:rPr>
          <w:rFonts w:ascii="Times New Roman" w:hAnsi="Times New Roman" w:cs="Times New Roman"/>
          <w:sz w:val="28"/>
        </w:rPr>
        <w:t>mức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d</w:t>
      </w:r>
      <w:r w:rsidR="005767CC">
        <w:rPr>
          <w:rFonts w:ascii="Times New Roman" w:hAnsi="Times New Roman" w:cs="Times New Roman"/>
          <w:sz w:val="28"/>
          <w:lang w:val="vi-VN"/>
        </w:rPr>
        <w:t>ưới</w:t>
      </w:r>
      <w:r w:rsidR="005767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7CC">
        <w:rPr>
          <w:rFonts w:ascii="Times New Roman" w:hAnsi="Times New Roman" w:cs="Times New Roman"/>
          <w:sz w:val="28"/>
        </w:rPr>
        <w:t>cấp</w:t>
      </w:r>
      <w:proofErr w:type="spellEnd"/>
      <w:r w:rsidR="005767CC">
        <w:rPr>
          <w:rFonts w:ascii="Times New Roman" w:hAnsi="Times New Roman" w:cs="Times New Roman"/>
          <w:sz w:val="28"/>
        </w:rPr>
        <w:t xml:space="preserve"> 1.    </w:t>
      </w:r>
    </w:p>
    <w:p w14:paraId="511DC091" w14:textId="77777777" w:rsidR="00D13C08" w:rsidRPr="00D13C08" w:rsidRDefault="00D13C08" w:rsidP="00D13C08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D13C08" w:rsidRPr="00D13C08" w14:paraId="7FD27CFA" w14:textId="77777777" w:rsidTr="00A34922">
        <w:tc>
          <w:tcPr>
            <w:tcW w:w="9071" w:type="dxa"/>
          </w:tcPr>
          <w:p w14:paraId="7D7154E3" w14:textId="0CCFCB7E" w:rsidR="00D13C08" w:rsidRPr="00D13C08" w:rsidRDefault="00D13C08" w:rsidP="00143F23">
            <w:pPr>
              <w:jc w:val="center"/>
              <w:rPr>
                <w:rFonts w:eastAsia="Times New Roman" w:cs="Times New Roman"/>
              </w:rPr>
            </w:pPr>
            <w:bookmarkStart w:id="2" w:name="_GoBack"/>
            <w:r w:rsidRPr="00D13C08">
              <w:rPr>
                <w:rFonts w:eastAsia="Times New Roman" w:cs="Times New Roman"/>
                <w:noProof/>
              </w:rPr>
              <w:drawing>
                <wp:inline distT="0" distB="0" distL="0" distR="0" wp14:anchorId="0746C69C" wp14:editId="49A65320">
                  <wp:extent cx="5274945" cy="2760345"/>
                  <wp:effectExtent l="0" t="0" r="190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945" cy="276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D13C08" w:rsidRPr="00D13C08" w14:paraId="3CB77323" w14:textId="77777777" w:rsidTr="00A34922">
        <w:tc>
          <w:tcPr>
            <w:tcW w:w="9071" w:type="dxa"/>
          </w:tcPr>
          <w:p w14:paraId="49116E0B" w14:textId="77777777" w:rsidR="00D13C08" w:rsidRPr="00D13C08" w:rsidRDefault="00D13C08" w:rsidP="00D13C08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D13C08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5ACB6B73" w14:textId="69248E8A" w:rsidR="00020A17" w:rsidRDefault="00020A17" w:rsidP="00020A17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D13C08" w14:paraId="7FB565DF" w14:textId="77777777" w:rsidTr="002861AF">
        <w:tc>
          <w:tcPr>
            <w:tcW w:w="4520" w:type="dxa"/>
            <w:shd w:val="clear" w:color="auto" w:fill="auto"/>
          </w:tcPr>
          <w:p w14:paraId="4AB51A6B" w14:textId="77777777" w:rsidR="00D13C08" w:rsidRPr="00120F91" w:rsidRDefault="00D13C08" w:rsidP="002861AF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</w:rPr>
            </w:pPr>
            <w:bookmarkStart w:id="3" w:name="_Hlk57910852"/>
            <w:r>
              <w:rPr>
                <w:rFonts w:ascii="Times New Roman" w:hAnsi="Times New Roman" w:cs="Times New Roman"/>
                <w:b/>
                <w:caps/>
                <w:sz w:val="26"/>
              </w:rPr>
              <w:t>Người thực hiện</w:t>
            </w:r>
          </w:p>
        </w:tc>
        <w:tc>
          <w:tcPr>
            <w:tcW w:w="4520" w:type="dxa"/>
            <w:shd w:val="clear" w:color="auto" w:fill="auto"/>
          </w:tcPr>
          <w:p w14:paraId="20C34EDE" w14:textId="77777777" w:rsidR="00D13C08" w:rsidRPr="00120F91" w:rsidRDefault="00D13C08" w:rsidP="002861AF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</w:rPr>
              <w:t>Kiểm soát</w:t>
            </w:r>
          </w:p>
        </w:tc>
      </w:tr>
      <w:tr w:rsidR="00D13C08" w14:paraId="73A2F272" w14:textId="77777777" w:rsidTr="002861AF">
        <w:tc>
          <w:tcPr>
            <w:tcW w:w="4520" w:type="dxa"/>
            <w:shd w:val="clear" w:color="auto" w:fill="auto"/>
          </w:tcPr>
          <w:p w14:paraId="6D122A4C" w14:textId="77777777" w:rsidR="00D13C08" w:rsidRDefault="00D13C08" w:rsidP="002861AF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9EE6B06" wp14:editId="3A8C9F2B">
                  <wp:extent cx="1094590" cy="61897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57" cy="6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shd w:val="clear" w:color="auto" w:fill="auto"/>
          </w:tcPr>
          <w:p w14:paraId="6CEDA369" w14:textId="77777777" w:rsidR="00D13C08" w:rsidRDefault="00D13C08" w:rsidP="002861AF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FC3143B" wp14:editId="39EBEC95">
                  <wp:extent cx="1389413" cy="675249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359" cy="67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C08" w14:paraId="6B8A0BAA" w14:textId="77777777" w:rsidTr="002861AF">
        <w:tc>
          <w:tcPr>
            <w:tcW w:w="4520" w:type="dxa"/>
            <w:shd w:val="clear" w:color="auto" w:fill="auto"/>
            <w:vAlign w:val="bottom"/>
          </w:tcPr>
          <w:p w14:paraId="4D3BF0A1" w14:textId="77777777" w:rsidR="00D13C08" w:rsidRPr="00120F91" w:rsidRDefault="00D13C08" w:rsidP="002861AF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Quách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Tuyết</w:t>
            </w:r>
            <w:proofErr w:type="spellEnd"/>
          </w:p>
        </w:tc>
        <w:tc>
          <w:tcPr>
            <w:tcW w:w="4520" w:type="dxa"/>
            <w:shd w:val="clear" w:color="auto" w:fill="auto"/>
            <w:vAlign w:val="bottom"/>
          </w:tcPr>
          <w:p w14:paraId="0F8B3C03" w14:textId="77777777" w:rsidR="00D13C08" w:rsidRPr="00120F91" w:rsidRDefault="00D13C08" w:rsidP="002861AF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Kim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Phụng</w:t>
            </w:r>
            <w:proofErr w:type="spellEnd"/>
          </w:p>
        </w:tc>
      </w:tr>
      <w:bookmarkEnd w:id="3"/>
    </w:tbl>
    <w:p w14:paraId="3A7D4190" w14:textId="77777777" w:rsidR="00020A17" w:rsidRDefault="00020A17" w:rsidP="00020A17">
      <w:pPr>
        <w:jc w:val="both"/>
      </w:pPr>
    </w:p>
    <w:sectPr w:rsidR="00020A17" w:rsidSect="00020A1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17"/>
    <w:rsid w:val="00020A17"/>
    <w:rsid w:val="00143F23"/>
    <w:rsid w:val="005767CC"/>
    <w:rsid w:val="00A22E7D"/>
    <w:rsid w:val="00AA097D"/>
    <w:rsid w:val="00AA2A25"/>
    <w:rsid w:val="00D1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8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020A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13C08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020A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13C08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Tien Giang</dc:creator>
  <cp:lastModifiedBy>CHANG</cp:lastModifiedBy>
  <cp:revision>4</cp:revision>
  <cp:lastPrinted>2021-04-23T08:26:00Z</cp:lastPrinted>
  <dcterms:created xsi:type="dcterms:W3CDTF">2021-04-23T07:46:00Z</dcterms:created>
  <dcterms:modified xsi:type="dcterms:W3CDTF">2021-04-23T08:27:00Z</dcterms:modified>
</cp:coreProperties>
</file>